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0" w:before="80"/>
        <w:jc w:val="center"/>
      </w:pPr>
      <w:r>
        <w:drawing>
          <wp:inline distT="0" distB="0" distL="0" distR="0">
            <wp:extent cx="2857500" cy="923925"/>
            <wp:effectExtent t="0" r="0" b="0" l="0"/>
            <wp:docPr id="1" name="logo" descr="IGMNiR logo" title="IGMN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8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bottom w:val="single" w:color="B08D57" w:sz="8" w:space="6"/>
        </w:pBdr>
        <w:spacing w:after="200"/>
        <w:jc w:val="center"/>
      </w:pPr>
    </w:p>
    <w:p>
      <w:pPr>
        <w:spacing w:after="20"/>
        <w:jc w:val="center"/>
      </w:pPr>
      <w:r>
        <w:rPr>
          <w:rFonts w:ascii="Arial" w:cs="Arial" w:eastAsia="Arial" w:hAnsi="Arial"/>
          <w:b/>
          <w:bCs/>
          <w:color w:val="0B2545"/>
          <w:spacing w:val="30"/>
          <w:sz w:val="34"/>
          <w:szCs w:val="34"/>
        </w:rPr>
        <w:t xml:space="preserve">DEKLARACJA PRZYSTĄPIENIA</w:t>
      </w:r>
    </w:p>
    <w:p>
      <w:pPr>
        <w:spacing w:after="60"/>
        <w:jc w:val="center"/>
      </w:pPr>
      <w:r>
        <w:rPr>
          <w:rFonts w:ascii="Arial" w:cs="Arial" w:eastAsia="Arial" w:hAnsi="Arial"/>
          <w:b/>
          <w:bCs/>
          <w:color w:val="0B2545"/>
          <w:spacing w:val="10"/>
          <w:sz w:val="24"/>
          <w:szCs w:val="24"/>
        </w:rPr>
        <w:t xml:space="preserve">Izby Gospodarczej Metali Nieżelaznych i Recyklingu /IGMNiR/</w:t>
      </w:r>
    </w:p>
    <w:p>
      <w:pPr>
        <w:spacing w:after="220"/>
        <w:jc w:val="center"/>
      </w:pP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Deklaracja członkowska – przystąpienie w poczet członków Izby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A1A1A"/>
          <w:sz w:val="20"/>
          <w:szCs w:val="20"/>
        </w:rPr>
        <w:t xml:space="preserve">Działając w oparciu o Ustawę o izbach gospodarczych z dnia 30 maja 1989 r. (Dz. U. Nr 35 poz. 195), wprowadzającą zasadę dobrowolnego zrzeszania się podmiotów prowadzących działalność gospodarczą,</w:t>
      </w:r>
    </w:p>
    <w:p>
      <w:pPr>
        <w:spacing w:after="10" w:before="60"/>
      </w:pPr>
      <w:r>
        <w:rPr>
          <w:rFonts w:ascii="Arial" w:cs="Arial" w:eastAsia="Arial" w:hAnsi="Arial"/>
          <w:b/>
          <w:bCs/>
          <w:color w:val="0B2545"/>
          <w:spacing w:val="8"/>
          <w:sz w:val="17"/>
          <w:szCs w:val="17"/>
        </w:rPr>
        <w:t xml:space="preserve">W imieniu (pełna nazwa podmiotu)</w:t>
      </w:r>
    </w:p>
    <w:p>
      <w:pPr>
        <w:pBdr>
          <w:bottom w:val="single" w:color="9AA0A6" w:sz="6" w:space="3"/>
        </w:pBdr>
        <w:spacing w:after="60" w:before="40"/>
      </w:pPr>
      <w:r>
        <w:rPr>
          <w:rFonts w:ascii="Arial" w:cs="Arial" w:eastAsia="Arial" w:hAnsi="Arial"/>
          <w:sz w:val="24"/>
          <w:szCs w:val="24"/>
        </w:rPr>
        <w:t xml:space="preserve"> </w:t>
      </w:r>
    </w:p>
    <w:p>
      <w:pPr>
        <w:pBdr>
          <w:bottom w:val="single" w:color="9AA0A6" w:sz="6" w:space="3"/>
        </w:pBdr>
        <w:spacing w:after="60" w:before="40"/>
      </w:pPr>
      <w:r>
        <w:rPr>
          <w:rFonts w:ascii="Arial" w:cs="Arial" w:eastAsia="Arial" w:hAnsi="Arial"/>
          <w:sz w:val="24"/>
          <w:szCs w:val="24"/>
        </w:rPr>
        <w:t xml:space="preserve"> </w:t>
      </w: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32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Siedziba (miejscowość)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Ulica i numer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</w:tr>
    </w:tbl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32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Telefon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Faks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</w:tr>
    </w:tbl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32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E-mail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  <w:vAlign w:val="top"/>
          </w:tcPr>
          <w:p>
            <w:pPr>
              <w:spacing w:after="10" w:before="60"/>
            </w:pPr>
            <w:r>
              <w:rPr>
                <w:rFonts w:ascii="Arial" w:cs="Arial" w:eastAsia="Arial" w:hAnsi="Arial"/>
                <w:b/>
                <w:bCs/>
                <w:color w:val="0B2545"/>
                <w:spacing w:val="8"/>
                <w:sz w:val="17"/>
                <w:szCs w:val="17"/>
              </w:rPr>
              <w:t xml:space="preserve">NIP</w:t>
            </w:r>
          </w:p>
          <w:p>
            <w:pPr>
              <w:pBdr>
                <w:bottom w:val="single" w:color="9AA0A6" w:sz="6" w:space="3"/>
              </w:pBdr>
              <w:spacing w:after="60" w:before="40"/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 </w:t>
            </w:r>
          </w:p>
        </w:tc>
      </w:tr>
    </w:tbl>
    <w:p>
      <w:pPr>
        <w:spacing w:after="140" w:before="240"/>
        <w:jc w:val="center"/>
      </w:pPr>
      <w:r>
        <w:rPr>
          <w:rFonts w:ascii="Arial" w:cs="Arial" w:eastAsia="Arial" w:hAnsi="Arial"/>
          <w:b/>
          <w:bCs/>
          <w:caps/>
          <w:color w:val="0B2545"/>
          <w:spacing w:val="60"/>
          <w:sz w:val="24"/>
          <w:szCs w:val="24"/>
        </w:rPr>
        <w:t xml:space="preserve">deklaruję</w:t>
      </w:r>
    </w:p>
    <w:p>
      <w:pPr>
        <w:spacing w:after="90" w:line="276"/>
        <w:ind w:left="600" w:hanging="300"/>
        <w:jc w:val="both"/>
      </w:pPr>
      <w:r>
        <w:rPr>
          <w:rFonts w:ascii="Arial" w:cs="Arial" w:eastAsia="Arial" w:hAnsi="Arial"/>
          <w:b/>
          <w:bCs/>
          <w:color w:val="B08D57"/>
          <w:sz w:val="22"/>
          <w:szCs w:val="22"/>
        </w:rPr>
        <w:t xml:space="preserve">–	</w:t>
      </w:r>
      <w:r>
        <w:rPr>
          <w:rFonts w:ascii="Arial" w:cs="Arial" w:eastAsia="Arial" w:hAnsi="Arial"/>
          <w:color w:val="1A1A1A"/>
          <w:sz w:val="22"/>
          <w:szCs w:val="22"/>
        </w:rPr>
        <w:t xml:space="preserve">przystąpienie do Izby – IGMNiR;</w:t>
      </w:r>
    </w:p>
    <w:p>
      <w:pPr>
        <w:spacing w:after="90" w:line="276"/>
        <w:ind w:left="600" w:hanging="300"/>
        <w:jc w:val="both"/>
      </w:pPr>
      <w:r>
        <w:rPr>
          <w:rFonts w:ascii="Arial" w:cs="Arial" w:eastAsia="Arial" w:hAnsi="Arial"/>
          <w:b/>
          <w:bCs/>
          <w:color w:val="B08D57"/>
          <w:sz w:val="22"/>
          <w:szCs w:val="22"/>
        </w:rPr>
        <w:t xml:space="preserve">–	</w:t>
      </w:r>
      <w:r>
        <w:rPr>
          <w:rFonts w:ascii="Arial" w:cs="Arial" w:eastAsia="Arial" w:hAnsi="Arial"/>
          <w:color w:val="1A1A1A"/>
          <w:sz w:val="22"/>
          <w:szCs w:val="22"/>
        </w:rPr>
        <w:t xml:space="preserve">zobowiązuję się do przestrzegania obowiązków statutowych;</w:t>
      </w:r>
    </w:p>
    <w:p>
      <w:pPr>
        <w:spacing w:after="90" w:line="276"/>
        <w:ind w:left="600" w:hanging="300"/>
        <w:jc w:val="both"/>
      </w:pPr>
      <w:r>
        <w:rPr>
          <w:rFonts w:ascii="Arial" w:cs="Arial" w:eastAsia="Arial" w:hAnsi="Arial"/>
          <w:b/>
          <w:bCs/>
          <w:color w:val="B08D57"/>
          <w:sz w:val="22"/>
          <w:szCs w:val="22"/>
        </w:rPr>
        <w:t xml:space="preserve">–	</w:t>
      </w:r>
      <w:r>
        <w:rPr>
          <w:rFonts w:ascii="Arial" w:cs="Arial" w:eastAsia="Arial" w:hAnsi="Arial"/>
          <w:color w:val="1A1A1A"/>
          <w:sz w:val="22"/>
          <w:szCs w:val="22"/>
        </w:rPr>
        <w:t xml:space="preserve">zobowiązuję się do terminowego uiszczania składek członkowskich.</w:t>
      </w:r>
    </w:p>
    <w:p>
      <w:pPr>
        <w:spacing w:before="20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320"/>
            </w:tcMar>
          </w:tcPr>
          <w:p>
            <w:pPr>
              <w:pBdr>
                <w:bottom w:val="single" w:color="9AA0A6" w:sz="6" w:space="3"/>
              </w:pBdr>
              <w:spacing w:after="60" w:before="520"/>
            </w:pPr>
            <w:r>
              <w:rPr>
                <w:sz w:val="24"/>
                <w:szCs w:val="24"/>
              </w:rPr>
              <w:t xml:space="preserve"> 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595959"/>
                <w:sz w:val="17"/>
                <w:szCs w:val="17"/>
              </w:rPr>
              <w:t xml:space="preserve">Miejscowość i data</w:t>
            </w:r>
          </w:p>
        </w:tc>
        <w:tc>
          <w:tcPr>
            <w:tcW w:type="dxa" w:w="45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pPr>
              <w:pBdr>
                <w:bottom w:val="single" w:color="9AA0A6" w:sz="6" w:space="3"/>
              </w:pBdr>
              <w:spacing w:after="60" w:before="520"/>
            </w:pPr>
            <w:r>
              <w:rPr>
                <w:sz w:val="24"/>
                <w:szCs w:val="24"/>
              </w:rPr>
              <w:t xml:space="preserve"> 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595959"/>
                <w:sz w:val="17"/>
                <w:szCs w:val="17"/>
              </w:rPr>
              <w:t xml:space="preserve">Podpis i pieczęć firmy</w:t>
            </w:r>
          </w:p>
        </w:tc>
      </w:tr>
    </w:tbl>
    <w:sectPr>
      <w:footerReference w:type="default" r:id="rId7"/>
      <w:pgSz w:w="11906" w:h="16838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B08D57" w:sz="4" w:space="4"/>
      </w:pBdr>
      <w:jc w:val="center"/>
    </w:pPr>
    <w:r>
      <w:rPr>
        <w:rFonts w:ascii="Arial" w:cs="Arial" w:eastAsia="Arial" w:hAnsi="Arial"/>
        <w:color w:val="595959"/>
        <w:sz w:val="15"/>
        <w:szCs w:val="15"/>
      </w:rPr>
      <w:t xml:space="preserve">Izba Gospodarcza Metali Nieżelaznych i Recyklingu · Katowice · www.igmnir.pl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1A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image" Target="media/302487ca69ae6af07504b18365d3d3e668b13fc4.jpg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członkowska IGMNiR</dc:title>
  <dc:creator>IGMNiR</dc:creator>
  <cp:lastModifiedBy>Un-named</cp:lastModifiedBy>
  <cp:revision>1</cp:revision>
  <dcterms:created xsi:type="dcterms:W3CDTF">2026-06-08T17:56:12.972Z</dcterms:created>
  <dcterms:modified xsi:type="dcterms:W3CDTF">2026-06-08T17:56:12.973Z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